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A8" w:rsidRPr="00E626AB" w:rsidRDefault="00D002A8" w:rsidP="00D002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UCHWAŁA</w:t>
      </w:r>
    </w:p>
    <w:p w:rsidR="00D002A8" w:rsidRPr="00E626AB" w:rsidRDefault="00D002A8" w:rsidP="00D002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PAŃSTWOWEJ KOMISJI WYBORCZEJ</w:t>
      </w:r>
    </w:p>
    <w:p w:rsidR="00D002A8" w:rsidRPr="00E626AB" w:rsidRDefault="00D002A8" w:rsidP="00D002A8">
      <w:pPr>
        <w:spacing w:after="36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 dnia </w:t>
      </w:r>
      <w:r w:rsid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19 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lutego 2018 r.</w:t>
      </w:r>
    </w:p>
    <w:p w:rsidR="00AC2517" w:rsidRPr="00E626AB" w:rsidRDefault="00D002A8" w:rsidP="00AC25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sprawie 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określenia </w:t>
      </w:r>
      <w:r w:rsidR="00AC2517"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liczb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y</w:t>
      </w:r>
      <w:r w:rsidR="00AC2517"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, tryb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AC2517"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 warunk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ów</w:t>
      </w:r>
      <w:r w:rsidR="00AC2517"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powoływania urzędników wyborczych</w:t>
      </w:r>
    </w:p>
    <w:p w:rsidR="00D002A8" w:rsidRPr="00E626AB" w:rsidRDefault="00D002A8" w:rsidP="00D002A8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Na podstawie art. 1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91c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§ 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4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ustawy z dnia 5 stycznia 2011 r. —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Kodeks wyborczy (Dz. U. </w:t>
      </w:r>
      <w:r w:rsidRPr="00E626AB">
        <w:rPr>
          <w:rFonts w:ascii="Times New Roman" w:eastAsia="Times New Roman" w:hAnsi="Times New Roman" w:cs="Times New Roman"/>
          <w:sz w:val="26"/>
          <w:szCs w:val="26"/>
          <w:lang w:eastAsia="pl-PL"/>
        </w:rPr>
        <w:t>z 2017 r. poz. 15 i 1089 oraz z 2018 r. poz. 4, 130 i 138)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Państwo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 Komisja Wyborcza uchwala, co 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następuje:</w:t>
      </w:r>
    </w:p>
    <w:p w:rsidR="00D002A8" w:rsidRDefault="00D002A8" w:rsidP="00AC251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§ 1. </w:t>
      </w:r>
      <w:r w:rsid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1. 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Urzędników wyborczych powołuje się w liczbie:</w:t>
      </w:r>
    </w:p>
    <w:p w:rsidR="00AC2517" w:rsidRPr="00AC2517" w:rsidRDefault="006B61E1" w:rsidP="00AC2517">
      <w:pPr>
        <w:numPr>
          <w:ilvl w:val="0"/>
          <w:numId w:val="1"/>
        </w:numPr>
        <w:spacing w:after="0" w:line="360" w:lineRule="auto"/>
        <w:ind w:left="851" w:hanging="426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dwóch</w:t>
      </w:r>
      <w:r w:rsidR="00AC2517"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gminach do 20 000 mieszkańców,</w:t>
      </w:r>
    </w:p>
    <w:p w:rsidR="00AC2517" w:rsidRPr="00AC2517" w:rsidRDefault="006B61E1" w:rsidP="00AC2517">
      <w:pPr>
        <w:numPr>
          <w:ilvl w:val="0"/>
          <w:numId w:val="1"/>
        </w:numPr>
        <w:spacing w:after="0" w:line="360" w:lineRule="auto"/>
        <w:ind w:left="851" w:hanging="426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trzech</w:t>
      </w:r>
      <w:r w:rsidR="00AC2517"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gminach do 50 000 mieszkańców</w:t>
      </w:r>
    </w:p>
    <w:p w:rsidR="00AC2517" w:rsidRDefault="00AC2517" w:rsidP="00AC2517">
      <w:pPr>
        <w:tabs>
          <w:tab w:val="left" w:pos="709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i po jednym na każde kolejne rozpoczęte 50 000 mieszkańców, lecz nie więcej niż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7.</w:t>
      </w:r>
    </w:p>
    <w:p w:rsidR="00BA3E79" w:rsidRPr="00AA5063" w:rsidRDefault="00BA3E79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2. W miastach będących siedzibą </w:t>
      </w:r>
      <w:r w:rsidR="00AB0A4F" w:rsidRP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>władz samorządu</w:t>
      </w:r>
      <w:r w:rsidRP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województwa </w:t>
      </w:r>
      <w:r w:rsidR="00953576" w:rsidRP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>lub</w:t>
      </w:r>
      <w:r w:rsidR="00AB0A4F" w:rsidRP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siedzibą władz powiatu powołuje się dodatkowo jednego urzędnika wyborczego.</w:t>
      </w:r>
    </w:p>
    <w:p w:rsidR="00AC2517" w:rsidRPr="00E626AB" w:rsidRDefault="00BA3E79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3. 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m.st. 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Warszawie liczbę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urzędników wyborczych 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>ustala się odrębnie dla</w:t>
      </w:r>
      <w:r w:rsid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>każdej z</w:t>
      </w:r>
      <w:r w:rsid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>dzielnic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, stosując odpowiednio przepis ust. 1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  <w:r w:rsidR="0095357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6B61E1" w:rsidRPr="006B61E1">
        <w:rPr>
          <w:rFonts w:ascii="Times New Roman" w:eastAsia="Times New Roman" w:hAnsi="Times New Roman" w:cs="Times New Roman"/>
          <w:sz w:val="26"/>
          <w:szCs w:val="20"/>
          <w:lang w:eastAsia="pl-PL"/>
        </w:rPr>
        <w:t>Ponadto powołuje się dwóch urzędników wyborczych wykonujących zadania o charakterze ponaddzielnicowym.</w:t>
      </w:r>
    </w:p>
    <w:p w:rsidR="006B61E1" w:rsidRDefault="006B61E1" w:rsidP="006B61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§ 2. Dyrektor delegatury Krajowego Biura Wyborczego, zwany dalej „dyrektorem delegatury”, podaje na stronie internetowej delegatury informację o liczbie urzędników wyborczych w poszczególnych gminach na obszarze właściwości delegatury oraz o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zasadach 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dokonywania zgłoszeń kandydatów na funkcję urzędnika wyborczego, w terminie 3 dni od dnia wejścia w życie niniejszej uchwały.</w:t>
      </w:r>
    </w:p>
    <w:p w:rsidR="00AC2517" w:rsidRDefault="00BA3E79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§ 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  <w:r w:rsidR="00BC35F4">
        <w:rPr>
          <w:rFonts w:ascii="Times New Roman" w:eastAsia="Times New Roman" w:hAnsi="Times New Roman" w:cs="Times New Roman"/>
          <w:sz w:val="26"/>
          <w:szCs w:val="20"/>
          <w:lang w:eastAsia="pl-PL"/>
        </w:rPr>
        <w:t>1. Kandydaci na urzędnika wyborczego składają zgłoszenia do dyrektora delegatury właściwej dla gminy, w której mają wykonywać funkcję.</w:t>
      </w:r>
    </w:p>
    <w:p w:rsidR="00BC35F4" w:rsidRDefault="00BC35F4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2. W zgłoszeniu podaje się: imię</w:t>
      </w:r>
      <w:r w:rsidR="001122A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(imiona)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 nazwisko, </w:t>
      </w:r>
      <w:r w:rsidR="001122A4" w:rsidRPr="001122A4">
        <w:rPr>
          <w:rFonts w:ascii="Times New Roman" w:eastAsia="Times New Roman" w:hAnsi="Times New Roman" w:cs="Times New Roman"/>
          <w:sz w:val="26"/>
          <w:szCs w:val="20"/>
          <w:lang w:eastAsia="pl-PL"/>
        </w:rPr>
        <w:t>numer ewidencyjny PESEL,</w:t>
      </w:r>
      <w:r w:rsidR="001122A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adres zamieszkania (ujęcia w stałym rejestrze wyborców), wykształcenie, miejsce pracy</w:t>
      </w:r>
      <w:r w:rsidR="00D53EE5">
        <w:rPr>
          <w:rFonts w:ascii="Times New Roman" w:eastAsia="Times New Roman" w:hAnsi="Times New Roman" w:cs="Times New Roman"/>
          <w:sz w:val="26"/>
          <w:szCs w:val="20"/>
          <w:lang w:eastAsia="pl-PL"/>
        </w:rPr>
        <w:t>, nazwę gminy, w której kandydat ma wykonywać funkcję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oraz informacje o</w:t>
      </w:r>
      <w:r w:rsidR="001122A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ewentualnym doświadczeniu w</w:t>
      </w:r>
      <w:r w:rsidR="00D53EE5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organizacji wyborów</w:t>
      </w:r>
      <w:r w:rsidR="007124D0"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oraz wykonywaniu innych zadań, w których niezbędna była znajomość przepisów Kodeksu wyborczego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Do</w:t>
      </w:r>
      <w:r w:rsidR="001122A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dołącza się kopię dyplomu potwierdzającego posiadanie wykształcenia wyższego.</w:t>
      </w:r>
    </w:p>
    <w:p w:rsidR="00BC35F4" w:rsidRDefault="00BC35F4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3. Pracodawca potwierdza </w:t>
      </w:r>
      <w:r w:rsid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zgłoszeniu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fakt zatrudnienia </w:t>
      </w:r>
      <w:r w:rsid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="00A7108F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 podległej lub przez nie</w:t>
      </w:r>
      <w:r w:rsid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7108F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nadzorowanej.</w:t>
      </w:r>
    </w:p>
    <w:p w:rsidR="00A7108F" w:rsidRDefault="00A7108F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4. Dyrektor delegatury przyjmuje zgłoszenia, które otrzymał najpóźniej </w:t>
      </w:r>
      <w:r w:rsidR="008C3F4C">
        <w:rPr>
          <w:rFonts w:ascii="Times New Roman" w:eastAsia="Times New Roman" w:hAnsi="Times New Roman" w:cs="Times New Roman"/>
          <w:sz w:val="26"/>
          <w:szCs w:val="20"/>
          <w:lang w:eastAsia="pl-PL"/>
        </w:rPr>
        <w:t>21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dnia od 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ogłoszenia informacji, o której mowa w § 2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. Zgłoszenia otrzymane po terminie pozostają w</w:t>
      </w:r>
      <w:r w:rsidR="00EB22AD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delegaturze bez rozpatrzenia.</w:t>
      </w:r>
    </w:p>
    <w:p w:rsidR="00A7108F" w:rsidRDefault="00A7108F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5. Wzór zgłoszenia stanowi załącznik do uchwały.</w:t>
      </w:r>
    </w:p>
    <w:p w:rsidR="00A7108F" w:rsidRDefault="00A7108F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§ 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. 1. Dyrektor delegatury sprawdza, czy zgłoszeni kandydaci spełniają wymogi Kodeksu wyborczego.</w:t>
      </w:r>
    </w:p>
    <w:p w:rsidR="00A7108F" w:rsidRDefault="00A7108F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2. Dyrektor delegatury niezwłocznie po dokonaniu sprawdzenia, o którym mowa w</w:t>
      </w:r>
      <w:r w:rsidR="00C27D7F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ust. 1, przekazuje Szefowi Krajowego Biura Wyborczego zgłoszenia </w:t>
      </w:r>
      <w:r w:rsidR="00C27D7F">
        <w:rPr>
          <w:rFonts w:ascii="Times New Roman" w:eastAsia="Times New Roman" w:hAnsi="Times New Roman" w:cs="Times New Roman"/>
          <w:sz w:val="26"/>
          <w:szCs w:val="20"/>
          <w:lang w:eastAsia="pl-PL"/>
        </w:rPr>
        <w:t>kandydatów spełniających wymogi</w:t>
      </w:r>
      <w:r w:rsidR="005B058F">
        <w:rPr>
          <w:rFonts w:ascii="Times New Roman" w:eastAsia="Times New Roman" w:hAnsi="Times New Roman" w:cs="Times New Roman"/>
          <w:sz w:val="26"/>
          <w:szCs w:val="20"/>
          <w:lang w:eastAsia="pl-PL"/>
        </w:rPr>
        <w:t>, wraz za załączonymi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do nich</w:t>
      </w:r>
      <w:r w:rsidR="005B05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dokumentami</w:t>
      </w:r>
      <w:r w:rsidR="00C27D7F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C27D7F" w:rsidRDefault="00C27D7F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§ 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  <w:r w:rsidR="008C3F4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przypadku stwierdzenia, że liczba </w:t>
      </w:r>
      <w:r w:rsidR="005B05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prawidłowo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zgłoszonych kandydatów na</w:t>
      </w:r>
      <w:r w:rsidR="005B058F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urzędnika wyborczego w danej jednostce samorządu terytorialnego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jest niewystraczająca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, dyrektor delegatury występuje do wojewody, marszałka województwa, starostów i wójtów (burmistrzów, prezydentów miast) o zgłoszenie</w:t>
      </w:r>
      <w:r w:rsidR="008C3F4C">
        <w:rPr>
          <w:rFonts w:ascii="Times New Roman" w:eastAsia="Times New Roman" w:hAnsi="Times New Roman" w:cs="Times New Roman"/>
          <w:sz w:val="26"/>
          <w:szCs w:val="20"/>
          <w:lang w:eastAsia="pl-PL"/>
        </w:rPr>
        <w:t>, w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terminie</w:t>
      </w:r>
      <w:r w:rsidR="008C3F4C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7 dni,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brakujących kandydatów. 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Do z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głoszeni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tych kandydatów 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dołącza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się ich 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pisemną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zgod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ę na kandydowanie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  <w:r w:rsidR="00D53EE5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Zgłoszenie obejmuje dane, o których mowa w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D53EE5">
        <w:rPr>
          <w:rFonts w:ascii="Times New Roman" w:eastAsia="Times New Roman" w:hAnsi="Times New Roman" w:cs="Times New Roman"/>
          <w:sz w:val="26"/>
          <w:szCs w:val="20"/>
          <w:lang w:eastAsia="pl-PL"/>
        </w:rPr>
        <w:t>§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3</w:t>
      </w:r>
      <w:r w:rsidR="00D53EE5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ust. 2</w:t>
      </w:r>
      <w:r w:rsidR="00784A92" w:rsidRPr="00784A92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784A92">
        <w:rPr>
          <w:rFonts w:ascii="Times New Roman" w:eastAsia="Times New Roman" w:hAnsi="Times New Roman" w:cs="Times New Roman"/>
          <w:sz w:val="26"/>
          <w:szCs w:val="20"/>
          <w:lang w:eastAsia="pl-PL"/>
        </w:rPr>
        <w:t>zdanie pierwsze</w:t>
      </w:r>
      <w:r w:rsidR="00D53EE5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  <w:r w:rsidR="005B05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Do zgłoszeń tych § </w:t>
      </w:r>
      <w:r w:rsid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3 ust. 2 zdanie drugie i § 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4</w:t>
      </w:r>
      <w:r w:rsidR="005B05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stosuje się.</w:t>
      </w:r>
    </w:p>
    <w:p w:rsidR="008C3F4C" w:rsidRDefault="008C3F4C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2. Jeżeli mimo upływu terminu, o którym mowa w ust. 1, liczb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kandydatów wciąż jest niewystarczająca, Szef Krajowego Biura Wyborczego występuje do ministra właściwego do spraw administracji o podjęcie działań umożliwiających powołanie właściwej liczby urzędników wyborczych.</w:t>
      </w:r>
    </w:p>
    <w:p w:rsidR="00D53EE5" w:rsidRDefault="00C27D7F" w:rsidP="00D53EE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§ 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  <w:r w:rsidR="00D53EE5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Przy powoływaniu urzędników wyborczych Szef Krajowego Biura Wyborczego bierze pod uwagę doświadczenie kandydata w organizacji wyborów oraz wykonywanie innych zadań, w których niezbędna była znajomość przepisów Kodeksu wyborczego.</w:t>
      </w:r>
    </w:p>
    <w:p w:rsidR="00D53EE5" w:rsidRDefault="00D53EE5" w:rsidP="00D53EE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2.</w:t>
      </w:r>
      <w:r w:rsidRPr="00D53EE5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Kandydat zgłoszony do pełnienia funkcji urzędnika wyborczego w danej gminie może zostać powołany, za jego zgodą, do pełnienia tej funkcji w innej gminie.</w:t>
      </w:r>
    </w:p>
    <w:p w:rsidR="008C3F4C" w:rsidRDefault="008C3F4C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 xml:space="preserve">§ 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  <w:r w:rsidR="00EB22AD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</w:t>
      </w:r>
      <w:r w:rsidR="00DC43A7">
        <w:rPr>
          <w:rFonts w:ascii="Times New Roman" w:eastAsia="Times New Roman" w:hAnsi="Times New Roman" w:cs="Times New Roman"/>
          <w:sz w:val="26"/>
          <w:szCs w:val="20"/>
          <w:lang w:eastAsia="pl-PL"/>
        </w:rPr>
        <w:t>6</w:t>
      </w:r>
      <w:r w:rsidR="00EB22AD">
        <w:rPr>
          <w:rFonts w:ascii="Times New Roman" w:eastAsia="Times New Roman" w:hAnsi="Times New Roman" w:cs="Times New Roman"/>
          <w:sz w:val="26"/>
          <w:szCs w:val="20"/>
          <w:lang w:eastAsia="pl-PL"/>
        </w:rPr>
        <w:t>0 dni przed zakończeniem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kadencji urzędnika wyborczego </w:t>
      </w:r>
      <w:r w:rsidR="005E12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 przypadku wygaśnięcia funkcji urzędnika wyborczego </w:t>
      </w:r>
      <w:r w:rsidR="00EB22AD">
        <w:rPr>
          <w:rFonts w:ascii="Times New Roman" w:eastAsia="Times New Roman" w:hAnsi="Times New Roman" w:cs="Times New Roman"/>
          <w:sz w:val="26"/>
          <w:szCs w:val="20"/>
          <w:lang w:eastAsia="pl-PL"/>
        </w:rPr>
        <w:t>dyrektor delegatury ogłasza na stronie internetowej delegatury informacj</w:t>
      </w:r>
      <w:r w:rsidR="00A329B0">
        <w:rPr>
          <w:rFonts w:ascii="Times New Roman" w:eastAsia="Times New Roman" w:hAnsi="Times New Roman" w:cs="Times New Roman"/>
          <w:sz w:val="26"/>
          <w:szCs w:val="20"/>
          <w:lang w:eastAsia="pl-PL"/>
        </w:rPr>
        <w:t>ę</w:t>
      </w:r>
      <w:r w:rsidR="00EB22AD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 możliwości zgłaszania kandydatur na urzędnika wyborczego. </w:t>
      </w:r>
      <w:r w:rsidR="00A329B0">
        <w:rPr>
          <w:rFonts w:ascii="Times New Roman" w:eastAsia="Times New Roman" w:hAnsi="Times New Roman" w:cs="Times New Roman"/>
          <w:sz w:val="26"/>
          <w:szCs w:val="20"/>
          <w:lang w:eastAsia="pl-PL"/>
        </w:rPr>
        <w:t>Do powoływania urzędników wyborczych w</w:t>
      </w:r>
      <w:r w:rsidR="005E12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329B0">
        <w:rPr>
          <w:rFonts w:ascii="Times New Roman" w:eastAsia="Times New Roman" w:hAnsi="Times New Roman" w:cs="Times New Roman"/>
          <w:sz w:val="26"/>
          <w:szCs w:val="20"/>
          <w:lang w:eastAsia="pl-PL"/>
        </w:rPr>
        <w:t>takim przypadku przepisy §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A329B0">
        <w:rPr>
          <w:rFonts w:ascii="Times New Roman" w:eastAsia="Times New Roman" w:hAnsi="Times New Roman" w:cs="Times New Roman"/>
          <w:sz w:val="26"/>
          <w:szCs w:val="20"/>
          <w:lang w:eastAsia="pl-PL"/>
        </w:rPr>
        <w:t>3-6</w:t>
      </w:r>
      <w:r w:rsidR="007124D0"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>stosuje się odpowiednio</w:t>
      </w:r>
      <w:r w:rsidR="00A329B0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A329B0" w:rsidRPr="00E626AB" w:rsidRDefault="007124D0" w:rsidP="00AC25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§ 8. W przypadku</w:t>
      </w:r>
      <w:r w:rsidR="00A329B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gdy zakończenie kadencji urzędnik</w:t>
      </w:r>
      <w:r w:rsidR="005E12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 wyborczego przypada w wynikającym z </w:t>
      </w:r>
      <w:r w:rsidR="005E12D6"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— </w:t>
      </w:r>
      <w:r w:rsidR="005E12D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Kodeks wyborczy </w:t>
      </w:r>
      <w:r w:rsidR="005E12D6">
        <w:rPr>
          <w:rFonts w:ascii="Times New Roman" w:eastAsia="Times New Roman" w:hAnsi="Times New Roman" w:cs="Times New Roman"/>
          <w:sz w:val="26"/>
          <w:szCs w:val="20"/>
          <w:lang w:eastAsia="pl-PL"/>
        </w:rPr>
        <w:t>okresie, w którym mają zostać zarządzone wybory lub funkcja urzędnika wyborczego wygaśnie po zarządzeniu wyborów, § 2 i 3 nie stosuje się, a zgłoszenie kandydatów, o którym mowa w § 5 ust. 1, powinno nastąpić w terminie 2 dni.</w:t>
      </w:r>
    </w:p>
    <w:p w:rsidR="00D002A8" w:rsidRPr="00E626AB" w:rsidRDefault="00D002A8" w:rsidP="005E12D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§ </w:t>
      </w:r>
      <w:r w:rsidR="005E12D6" w:rsidRPr="005E12D6">
        <w:rPr>
          <w:rFonts w:ascii="Times New Roman" w:eastAsia="Times New Roman" w:hAnsi="Times New Roman" w:cs="Times New Roman"/>
          <w:sz w:val="26"/>
          <w:szCs w:val="20"/>
          <w:lang w:eastAsia="pl-PL"/>
        </w:rPr>
        <w:t>9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. Uchwała wchodzi w życie z dniem podjęcia</w:t>
      </w:r>
      <w:r w:rsid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 podlega ogłoszeniu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D002A8" w:rsidRPr="00E626AB" w:rsidRDefault="00D002A8" w:rsidP="00D002A8">
      <w:pPr>
        <w:keepNext/>
        <w:spacing w:before="1080" w:after="480" w:line="380" w:lineRule="atLeast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Przewodnicząc</w:t>
      </w:r>
      <w:r w:rsidR="00AC251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y</w:t>
      </w:r>
      <w:r w:rsidRPr="00E626AB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>Państwowej Komisji Wyborczej</w:t>
      </w:r>
    </w:p>
    <w:p w:rsidR="00D002A8" w:rsidRDefault="00AC2517" w:rsidP="00D002A8">
      <w:pPr>
        <w:keepNext/>
        <w:spacing w:after="0" w:line="380" w:lineRule="atLeast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Wojciech Hermeliński</w:t>
      </w:r>
    </w:p>
    <w:p w:rsidR="007124D0" w:rsidRDefault="007124D0">
      <w:pP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 w:type="page"/>
      </w:r>
    </w:p>
    <w:p w:rsidR="007124D0" w:rsidRPr="007124D0" w:rsidRDefault="007124D0" w:rsidP="00784A92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 xml:space="preserve">Załącznik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="00481CEE"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uchwały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AA506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lutego 2018 r. (poz. …)</w:t>
      </w:r>
    </w:p>
    <w:p w:rsidR="007124D0" w:rsidRDefault="007124D0" w:rsidP="00784A92">
      <w:pPr>
        <w:keepNext/>
        <w:spacing w:before="120"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Wzór zgłoszenia kandydata na urzędnika wyborczego</w:t>
      </w:r>
    </w:p>
    <w:p w:rsidR="007124D0" w:rsidRDefault="001122A4" w:rsidP="00784A92">
      <w:pPr>
        <w:keepNext/>
        <w:spacing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</w:t>
      </w:r>
      <w:r w:rsidR="00E71F6C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78"/>
        <w:gridCol w:w="243"/>
        <w:gridCol w:w="617"/>
        <w:gridCol w:w="673"/>
        <w:gridCol w:w="45"/>
        <w:gridCol w:w="535"/>
        <w:gridCol w:w="361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1122A4" w:rsidRPr="001122A4" w:rsidTr="00453619">
        <w:trPr>
          <w:trHeight w:hRule="exact" w:val="851"/>
        </w:trPr>
        <w:tc>
          <w:tcPr>
            <w:tcW w:w="2650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7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2A4" w:rsidRPr="001122A4" w:rsidTr="00453619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117" w:type="dxa"/>
            <w:gridSpan w:val="2"/>
            <w:shd w:val="clear" w:color="auto" w:fill="C0C0C0"/>
          </w:tcPr>
          <w:p w:rsidR="001122A4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zamieszkania </w:t>
            </w:r>
            <w:r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2113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2A4" w:rsidRPr="001122A4" w:rsidTr="00453619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1122A4" w:rsidRPr="001122A4" w:rsidTr="00C01C11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839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5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PESEL*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55EA" w:rsidRPr="001122A4" w:rsidTr="00453619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360" w:type="dxa"/>
            <w:gridSpan w:val="3"/>
            <w:shd w:val="pct20" w:color="auto" w:fill="auto"/>
          </w:tcPr>
          <w:p w:rsidR="000155EA" w:rsidRPr="000155EA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7E6E6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449" w:type="dxa"/>
            <w:gridSpan w:val="6"/>
            <w:tcBorders>
              <w:right w:val="single" w:sz="4" w:space="0" w:color="auto"/>
            </w:tcBorders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122A4" w:rsidRDefault="001122A4" w:rsidP="00481CEE">
      <w:pPr>
        <w:keepNext/>
        <w:spacing w:before="360" w:after="36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0155EA" w:rsidTr="004D14A9">
        <w:tc>
          <w:tcPr>
            <w:tcW w:w="1980" w:type="dxa"/>
            <w:shd w:val="clear" w:color="auto" w:fill="D0CECE" w:themeFill="background2" w:themeFillShade="E6"/>
          </w:tcPr>
          <w:p w:rsidR="000155EA" w:rsidRDefault="000155EA" w:rsidP="00784A9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0155EA" w:rsidRDefault="000155EA" w:rsidP="00784A9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0155EA" w:rsidRDefault="00AA5063" w:rsidP="00481CEE">
      <w:pPr>
        <w:keepNext/>
        <w:spacing w:before="48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I</w:t>
      </w:r>
      <w:r w:rsidR="00E71F6C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nformuję o </w:t>
      </w:r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bookmarkStart w:id="0" w:name="_GoBack"/>
      <w:bookmarkEnd w:id="0"/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organizacji wyborów</w:t>
      </w:r>
      <w:r w:rsidR="00E71F6C"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oraz wykonywaniu innych zadań, w których niezbędna była znajomość przepisów Kodeksu wyborczego:</w:t>
      </w:r>
    </w:p>
    <w:p w:rsidR="00E71F6C" w:rsidRDefault="00E71F6C" w:rsidP="00784A92">
      <w:pPr>
        <w:keepNext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5063" w:rsidRDefault="00AA5063" w:rsidP="00AA5063">
      <w:pPr>
        <w:keepNext/>
        <w:spacing w:before="24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ustawy z dnia 5 stycznia 2011 r. — Kodeks wyborczy (Dz. U. z 2017 r. poz. 15, z późn. zm.) </w:t>
      </w:r>
    </w:p>
    <w:p w:rsidR="00B11AEE" w:rsidRPr="00B11AEE" w:rsidRDefault="00B11AEE" w:rsidP="00453619">
      <w:pPr>
        <w:tabs>
          <w:tab w:val="left" w:pos="5670"/>
        </w:tabs>
        <w:spacing w:before="480" w:after="0" w:line="320" w:lineRule="atLeast"/>
        <w:jc w:val="center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 w:rsidRPr="00B11AEE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..........................................., dnia .............................. </w:t>
      </w:r>
      <w:r w:rsidR="00784A92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ab/>
        <w:t>…………………………….</w:t>
      </w:r>
    </w:p>
    <w:p w:rsidR="00B11AEE" w:rsidRPr="00B11AEE" w:rsidRDefault="00B11AEE" w:rsidP="00784A92">
      <w:pPr>
        <w:tabs>
          <w:tab w:val="left" w:pos="5670"/>
        </w:tabs>
        <w:spacing w:line="320" w:lineRule="atLeast"/>
        <w:ind w:right="141"/>
        <w:jc w:val="center"/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</w:pPr>
      <w:r w:rsidRPr="00B11AEE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>(miejscowość)</w:t>
      </w:r>
      <w:r w:rsidR="00784A92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ab/>
        <w:t>(podpis kandydata)</w:t>
      </w:r>
    </w:p>
    <w:p w:rsidR="00E71F6C" w:rsidRDefault="00B11AEE" w:rsidP="00481CEE">
      <w:pPr>
        <w:spacing w:before="240" w:after="12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 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53"/>
      </w:tblGrid>
      <w:tr w:rsidR="00784A92" w:rsidRPr="00B11AEE" w:rsidTr="004D14A9">
        <w:trPr>
          <w:trHeight w:val="986"/>
        </w:trPr>
        <w:tc>
          <w:tcPr>
            <w:tcW w:w="4531" w:type="dxa"/>
          </w:tcPr>
          <w:p w:rsidR="00784A92" w:rsidRPr="00784A92" w:rsidRDefault="00784A92" w:rsidP="00453619">
            <w:pPr>
              <w:spacing w:before="60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784A92" w:rsidRPr="00B11AEE" w:rsidRDefault="00784A92" w:rsidP="00453619">
            <w:pPr>
              <w:spacing w:before="60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B11AEE" w:rsidRPr="00B11AEE" w:rsidRDefault="00B11AEE" w:rsidP="00453619">
      <w:pPr>
        <w:widowControl w:val="0"/>
        <w:spacing w:after="0" w:line="28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</w:pPr>
    </w:p>
    <w:sectPr w:rsidR="00B11AEE" w:rsidRPr="00B1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2D20"/>
    <w:multiLevelType w:val="hybridMultilevel"/>
    <w:tmpl w:val="1D661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9BB"/>
    <w:multiLevelType w:val="hybridMultilevel"/>
    <w:tmpl w:val="1D661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A8"/>
    <w:rsid w:val="000155EA"/>
    <w:rsid w:val="000F6AD8"/>
    <w:rsid w:val="001122A4"/>
    <w:rsid w:val="00453619"/>
    <w:rsid w:val="00481CEE"/>
    <w:rsid w:val="004D14A9"/>
    <w:rsid w:val="005B058F"/>
    <w:rsid w:val="005E12D6"/>
    <w:rsid w:val="006B61E1"/>
    <w:rsid w:val="007124D0"/>
    <w:rsid w:val="00784A92"/>
    <w:rsid w:val="007E1600"/>
    <w:rsid w:val="00832547"/>
    <w:rsid w:val="008C3F4C"/>
    <w:rsid w:val="00953576"/>
    <w:rsid w:val="00A329B0"/>
    <w:rsid w:val="00A7108F"/>
    <w:rsid w:val="00AA5063"/>
    <w:rsid w:val="00AB0A4F"/>
    <w:rsid w:val="00AC2517"/>
    <w:rsid w:val="00B11AEE"/>
    <w:rsid w:val="00BA3E79"/>
    <w:rsid w:val="00BC35F4"/>
    <w:rsid w:val="00C01C11"/>
    <w:rsid w:val="00C27D7F"/>
    <w:rsid w:val="00CA24BA"/>
    <w:rsid w:val="00D002A8"/>
    <w:rsid w:val="00D53EE5"/>
    <w:rsid w:val="00DC43A7"/>
    <w:rsid w:val="00E71F6C"/>
    <w:rsid w:val="00E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5D83"/>
  <w15:chartTrackingRefBased/>
  <w15:docId w15:val="{36BC0C35-3CF2-4D8D-85D2-D3EF5932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1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49AA2-39B7-4E35-A9B6-57354C9B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Lech Gajzler</cp:lastModifiedBy>
  <cp:revision>4</cp:revision>
  <cp:lastPrinted>2018-02-19T10:07:00Z</cp:lastPrinted>
  <dcterms:created xsi:type="dcterms:W3CDTF">2018-02-16T08:58:00Z</dcterms:created>
  <dcterms:modified xsi:type="dcterms:W3CDTF">2018-02-19T10:07:00Z</dcterms:modified>
</cp:coreProperties>
</file>